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A18F" w14:textId="77777777" w:rsidR="00E21F18" w:rsidRDefault="00E21F18">
      <w:pPr>
        <w:shd w:val="clear" w:color="auto" w:fill="FFFFFF"/>
        <w:rPr>
          <w:color w:val="222222"/>
        </w:rPr>
      </w:pPr>
    </w:p>
    <w:p w14:paraId="2305CD8F" w14:textId="77777777" w:rsidR="00E21F18" w:rsidRDefault="00CF6794">
      <w:pPr>
        <w:shd w:val="clear" w:color="auto" w:fill="FFFFFF"/>
        <w:jc w:val="center"/>
        <w:rPr>
          <w:b/>
          <w:color w:val="222222"/>
          <w:sz w:val="24"/>
          <w:szCs w:val="24"/>
        </w:rPr>
      </w:pPr>
      <w:r>
        <w:rPr>
          <w:b/>
          <w:noProof/>
          <w:color w:val="222222"/>
          <w:sz w:val="24"/>
          <w:szCs w:val="24"/>
        </w:rPr>
        <w:drawing>
          <wp:inline distT="114300" distB="114300" distL="114300" distR="114300" wp14:anchorId="3E03286D" wp14:editId="1A32AB27">
            <wp:extent cx="1231737" cy="797918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737" cy="797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AB9BED" w14:textId="77777777" w:rsidR="00E21F18" w:rsidRDefault="00E21F18">
      <w:pPr>
        <w:shd w:val="clear" w:color="auto" w:fill="FFFFFF"/>
        <w:jc w:val="center"/>
        <w:rPr>
          <w:b/>
          <w:color w:val="222222"/>
          <w:sz w:val="24"/>
          <w:szCs w:val="24"/>
        </w:rPr>
      </w:pPr>
    </w:p>
    <w:p w14:paraId="428996AF" w14:textId="77777777" w:rsidR="00E21F18" w:rsidRDefault="00E21F18">
      <w:pPr>
        <w:shd w:val="clear" w:color="auto" w:fill="FFFFFF"/>
        <w:jc w:val="center"/>
        <w:rPr>
          <w:b/>
          <w:color w:val="222222"/>
          <w:sz w:val="24"/>
          <w:szCs w:val="24"/>
        </w:rPr>
      </w:pPr>
    </w:p>
    <w:p w14:paraId="33668B45" w14:textId="77777777" w:rsidR="00E21F18" w:rsidRDefault="00CF679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comunicato stampa</w:t>
      </w:r>
    </w:p>
    <w:p w14:paraId="7FF9ABC8" w14:textId="77777777" w:rsidR="00E21F18" w:rsidRDefault="00E21F18">
      <w:pPr>
        <w:shd w:val="clear" w:color="auto" w:fill="FFFFFF"/>
        <w:jc w:val="center"/>
        <w:rPr>
          <w:b/>
          <w:color w:val="222222"/>
          <w:sz w:val="28"/>
          <w:szCs w:val="28"/>
        </w:rPr>
      </w:pPr>
    </w:p>
    <w:p w14:paraId="28401011" w14:textId="77777777" w:rsidR="00E21F18" w:rsidRDefault="00E21F18">
      <w:pPr>
        <w:shd w:val="clear" w:color="auto" w:fill="FFFFFF"/>
        <w:spacing w:line="331" w:lineRule="auto"/>
        <w:rPr>
          <w:b/>
          <w:color w:val="222222"/>
          <w:sz w:val="28"/>
          <w:szCs w:val="28"/>
        </w:rPr>
      </w:pPr>
    </w:p>
    <w:p w14:paraId="3CB5321E" w14:textId="77777777" w:rsidR="00E21F18" w:rsidRDefault="00CF6794">
      <w:pPr>
        <w:shd w:val="clear" w:color="auto" w:fill="FFFFFF"/>
        <w:spacing w:line="331" w:lineRule="auto"/>
        <w:jc w:val="center"/>
        <w:rPr>
          <w:i/>
          <w:color w:val="222222"/>
        </w:rPr>
      </w:pPr>
      <w:r>
        <w:rPr>
          <w:b/>
          <w:color w:val="222222"/>
          <w:sz w:val="26"/>
          <w:szCs w:val="26"/>
        </w:rPr>
        <w:t>APERTE LE ISCRIZIONI AI CENTRI ESTIVI FISM FERRARA</w:t>
      </w:r>
    </w:p>
    <w:p w14:paraId="0E508FDA" w14:textId="1BDDA676" w:rsidR="00E21F18" w:rsidRDefault="00CF6794">
      <w:pPr>
        <w:shd w:val="clear" w:color="auto" w:fill="FFFFFF"/>
        <w:spacing w:line="331" w:lineRule="auto"/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 xml:space="preserve">C’è tempo fino al 30 giugno per poter iscrivere i propri bambini e ragazzi ai </w:t>
      </w:r>
      <w:r>
        <w:rPr>
          <w:b/>
          <w:i/>
          <w:color w:val="222222"/>
          <w:sz w:val="24"/>
          <w:szCs w:val="24"/>
        </w:rPr>
        <w:t xml:space="preserve">centri estivi </w:t>
      </w:r>
      <w:r>
        <w:rPr>
          <w:i/>
          <w:color w:val="222222"/>
          <w:sz w:val="24"/>
          <w:szCs w:val="24"/>
        </w:rPr>
        <w:t>organizzati dalle scuole</w:t>
      </w:r>
      <w:r>
        <w:rPr>
          <w:i/>
          <w:color w:val="222222"/>
          <w:sz w:val="24"/>
          <w:szCs w:val="24"/>
        </w:rPr>
        <w:t xml:space="preserve"> aderenti a FISM Ferrara.</w:t>
      </w:r>
    </w:p>
    <w:p w14:paraId="43AB67B3" w14:textId="77777777" w:rsidR="00E21F18" w:rsidRDefault="00E21F18">
      <w:pPr>
        <w:shd w:val="clear" w:color="auto" w:fill="FFFFFF"/>
        <w:spacing w:line="331" w:lineRule="auto"/>
        <w:rPr>
          <w:i/>
          <w:color w:val="222222"/>
          <w:sz w:val="24"/>
          <w:szCs w:val="24"/>
        </w:rPr>
      </w:pPr>
    </w:p>
    <w:p w14:paraId="21B61F23" w14:textId="77777777" w:rsidR="00E21F18" w:rsidRDefault="00CF6794">
      <w:pPr>
        <w:shd w:val="clear" w:color="auto" w:fill="FFFFFF"/>
        <w:spacing w:line="33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“Il periodo estivo rappresenta un momento delicato che in qualche modo rivoluziona l’organizzazione casalinga, per questo motivo </w:t>
      </w:r>
      <w:r>
        <w:rPr>
          <w:b/>
          <w:color w:val="222222"/>
          <w:sz w:val="24"/>
          <w:szCs w:val="24"/>
        </w:rPr>
        <w:t xml:space="preserve">FISM Ferrara </w:t>
      </w:r>
      <w:r>
        <w:rPr>
          <w:color w:val="222222"/>
          <w:sz w:val="24"/>
          <w:szCs w:val="24"/>
        </w:rPr>
        <w:t>si conferma al fianco delle famiglie con l</w:t>
      </w:r>
      <w:r>
        <w:rPr>
          <w:color w:val="222222"/>
          <w:sz w:val="24"/>
          <w:szCs w:val="24"/>
        </w:rPr>
        <w:t xml:space="preserve">’attivazione di centri estivi su tutto il territorio provinciale” spiega </w:t>
      </w:r>
      <w:r>
        <w:rPr>
          <w:b/>
          <w:color w:val="222222"/>
          <w:sz w:val="24"/>
          <w:szCs w:val="24"/>
        </w:rPr>
        <w:t xml:space="preserve">Biagio </w:t>
      </w:r>
      <w:proofErr w:type="spellStart"/>
      <w:r>
        <w:rPr>
          <w:b/>
          <w:color w:val="222222"/>
          <w:sz w:val="24"/>
          <w:szCs w:val="24"/>
        </w:rPr>
        <w:t>Missanelli</w:t>
      </w:r>
      <w:proofErr w:type="spellEnd"/>
      <w:r>
        <w:rPr>
          <w:b/>
          <w:color w:val="222222"/>
          <w:sz w:val="24"/>
          <w:szCs w:val="24"/>
        </w:rPr>
        <w:t>, Presidente dell’associazione</w:t>
      </w:r>
      <w:r>
        <w:rPr>
          <w:color w:val="222222"/>
          <w:sz w:val="24"/>
          <w:szCs w:val="24"/>
        </w:rPr>
        <w:t xml:space="preserve"> che coordina 53 scuole dell’infanzia paritarie e dedicate al servizio 0-3 anni tra comune e provincia ferrarese.</w:t>
      </w:r>
    </w:p>
    <w:p w14:paraId="62D544C6" w14:textId="77777777" w:rsidR="00E21F18" w:rsidRDefault="00CF6794">
      <w:pPr>
        <w:shd w:val="clear" w:color="auto" w:fill="FFFFFF"/>
        <w:spacing w:line="33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“Le insegnanti e il pe</w:t>
      </w:r>
      <w:r>
        <w:rPr>
          <w:color w:val="222222"/>
          <w:sz w:val="24"/>
          <w:szCs w:val="24"/>
        </w:rPr>
        <w:t xml:space="preserve">rsonale coinvolti nei centri estivi sono i medesimi che seguono le nostre classi durante l’anno scolastico: si tratta di un plus importante che rappresenta un fattore di valore per i nostri bambini e bambine” prosegue </w:t>
      </w:r>
      <w:proofErr w:type="spellStart"/>
      <w:r>
        <w:rPr>
          <w:color w:val="222222"/>
          <w:sz w:val="24"/>
          <w:szCs w:val="24"/>
        </w:rPr>
        <w:t>Missanelli</w:t>
      </w:r>
      <w:proofErr w:type="spellEnd"/>
      <w:r>
        <w:rPr>
          <w:color w:val="222222"/>
          <w:sz w:val="24"/>
          <w:szCs w:val="24"/>
        </w:rPr>
        <w:t>.</w:t>
      </w:r>
    </w:p>
    <w:p w14:paraId="2ABC4F93" w14:textId="77777777" w:rsidR="00E21F18" w:rsidRDefault="00CF6794">
      <w:pPr>
        <w:shd w:val="clear" w:color="auto" w:fill="FFFFFF"/>
        <w:spacing w:line="33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Le attività proposte spazi</w:t>
      </w:r>
      <w:r>
        <w:rPr>
          <w:color w:val="222222"/>
          <w:sz w:val="24"/>
          <w:szCs w:val="24"/>
        </w:rPr>
        <w:t>ano dal mare alla piscina, dalle escursioni ai laboratori, dai giochi agli sport: le possibilità sono moltissime ma il filo conduttore sarà sempre il divertimento coniugato all’esperienza e alla formazione.</w:t>
      </w:r>
    </w:p>
    <w:p w14:paraId="1545869B" w14:textId="77777777" w:rsidR="00E21F18" w:rsidRDefault="00CF6794">
      <w:pPr>
        <w:shd w:val="clear" w:color="auto" w:fill="FFFFFF"/>
        <w:spacing w:line="331" w:lineRule="auto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</w:rPr>
        <w:t>Ulteriore elemento molto importante: le scuole so</w:t>
      </w:r>
      <w:r>
        <w:rPr>
          <w:color w:val="222222"/>
          <w:sz w:val="24"/>
          <w:szCs w:val="24"/>
        </w:rPr>
        <w:t xml:space="preserve">no accreditate per la richiesta del contributo regionale </w:t>
      </w:r>
      <w:r>
        <w:rPr>
          <w:color w:val="222222"/>
          <w:sz w:val="24"/>
          <w:szCs w:val="24"/>
          <w:highlight w:val="white"/>
        </w:rPr>
        <w:t>conciliazione scuola-lavoro, così da consentire ai genitori un importante risparmio. L'obiettivo di questo progetto regionale, infatti, è proprio quello di favorire le opportunità di socializzazione,</w:t>
      </w:r>
      <w:r>
        <w:rPr>
          <w:color w:val="222222"/>
          <w:sz w:val="24"/>
          <w:szCs w:val="24"/>
          <w:highlight w:val="white"/>
        </w:rPr>
        <w:t xml:space="preserve"> apprendimento e integrazione di bambini e bambine, ragazzi e ragazze, contribuendo all'abbattimento delle rette di frequenza per la partecipazione ai centri estivi.</w:t>
      </w:r>
    </w:p>
    <w:p w14:paraId="2749B7BC" w14:textId="77777777" w:rsidR="00E21F18" w:rsidRDefault="00CF6794">
      <w:pPr>
        <w:shd w:val="clear" w:color="auto" w:fill="FFFFFF"/>
        <w:spacing w:line="331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Sul sito</w:t>
      </w:r>
      <w:hyperlink r:id="rId6">
        <w:r>
          <w:rPr>
            <w:color w:val="222222"/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www.fismferrara.it</w:t>
        </w:r>
      </w:hyperlink>
      <w:r>
        <w:rPr>
          <w:color w:val="222222"/>
          <w:sz w:val="24"/>
          <w:szCs w:val="24"/>
        </w:rPr>
        <w:t xml:space="preserve">, alla voce di menu “trova la scuola”, sono </w:t>
      </w:r>
      <w:proofErr w:type="spellStart"/>
      <w:r>
        <w:rPr>
          <w:color w:val="222222"/>
          <w:sz w:val="24"/>
          <w:szCs w:val="24"/>
        </w:rPr>
        <w:t>geolocalizzati</w:t>
      </w:r>
      <w:proofErr w:type="spellEnd"/>
      <w:r>
        <w:rPr>
          <w:color w:val="222222"/>
          <w:sz w:val="24"/>
          <w:szCs w:val="24"/>
        </w:rPr>
        <w:t xml:space="preserve"> tutti gli istituti presenti sul territorio provinciale completi dei contatti a cui poter s</w:t>
      </w:r>
      <w:r>
        <w:rPr>
          <w:color w:val="222222"/>
          <w:sz w:val="24"/>
          <w:szCs w:val="24"/>
        </w:rPr>
        <w:t>crivere per informarsi circa la programmazione specifica di ciascuna scuola.</w:t>
      </w:r>
    </w:p>
    <w:p w14:paraId="521A6F74" w14:textId="77777777" w:rsidR="00E21F18" w:rsidRDefault="00E21F18">
      <w:pPr>
        <w:shd w:val="clear" w:color="auto" w:fill="FFFFFF"/>
        <w:spacing w:line="331" w:lineRule="auto"/>
        <w:rPr>
          <w:color w:val="222222"/>
          <w:sz w:val="24"/>
          <w:szCs w:val="24"/>
        </w:rPr>
      </w:pPr>
    </w:p>
    <w:p w14:paraId="5B328BE8" w14:textId="77777777" w:rsidR="00E21F18" w:rsidRDefault="00E21F18">
      <w:pPr>
        <w:shd w:val="clear" w:color="auto" w:fill="FFFFFF"/>
        <w:rPr>
          <w:color w:val="40403E"/>
          <w:sz w:val="23"/>
          <w:szCs w:val="23"/>
        </w:rPr>
      </w:pPr>
    </w:p>
    <w:p w14:paraId="3D2E2A29" w14:textId="77777777" w:rsidR="00E21F18" w:rsidRDefault="00CF6794">
      <w:pPr>
        <w:rPr>
          <w:b/>
        </w:rPr>
      </w:pPr>
      <w:r>
        <w:rPr>
          <w:b/>
        </w:rPr>
        <w:t>Ufficio Stampa</w:t>
      </w:r>
    </w:p>
    <w:p w14:paraId="2F14296F" w14:textId="77777777" w:rsidR="00E21F18" w:rsidRDefault="00CF6794">
      <w:pPr>
        <w:rPr>
          <w:i/>
        </w:rPr>
      </w:pPr>
      <w:r>
        <w:rPr>
          <w:i/>
        </w:rPr>
        <w:t>Arianna Ruzza</w:t>
      </w:r>
      <w:r>
        <w:rPr>
          <w:i/>
        </w:rPr>
        <w:tab/>
        <w:t>+39 346 5711971</w:t>
      </w:r>
    </w:p>
    <w:p w14:paraId="33864631" w14:textId="77777777" w:rsidR="00E21F18" w:rsidRDefault="00CF6794">
      <w:pPr>
        <w:rPr>
          <w:i/>
        </w:rPr>
      </w:pPr>
      <w:r>
        <w:rPr>
          <w:i/>
        </w:rPr>
        <w:t xml:space="preserve">Francesca </w:t>
      </w:r>
      <w:proofErr w:type="spellStart"/>
      <w:r>
        <w:rPr>
          <w:i/>
        </w:rPr>
        <w:t>Dondio</w:t>
      </w:r>
      <w:proofErr w:type="spellEnd"/>
      <w:r>
        <w:rPr>
          <w:i/>
        </w:rPr>
        <w:tab/>
        <w:t>+39 340 2650942</w:t>
      </w:r>
    </w:p>
    <w:p w14:paraId="413F887D" w14:textId="77777777" w:rsidR="00E21F18" w:rsidRDefault="00CF6794">
      <w:pPr>
        <w:rPr>
          <w:i/>
        </w:rPr>
      </w:pPr>
      <w:r>
        <w:rPr>
          <w:i/>
        </w:rPr>
        <w:t xml:space="preserve">Relazioni Cosmiche </w:t>
      </w:r>
      <w:r>
        <w:rPr>
          <w:i/>
        </w:rPr>
        <w:tab/>
        <w:t>+39 0532 200660</w:t>
      </w:r>
    </w:p>
    <w:p w14:paraId="3D63F036" w14:textId="77777777" w:rsidR="00E21F18" w:rsidRDefault="00CF6794">
      <w:pPr>
        <w:rPr>
          <w:i/>
        </w:rPr>
      </w:pPr>
      <w:r>
        <w:rPr>
          <w:i/>
        </w:rPr>
        <w:t>press@relazionicosmiche.it</w:t>
      </w:r>
    </w:p>
    <w:sectPr w:rsidR="00E21F18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18"/>
    <w:rsid w:val="00CF6794"/>
    <w:rsid w:val="00E2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86DBE"/>
  <w15:docId w15:val="{D4DAA8A9-B3FE-F843-9189-42AD77E3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smferrar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ismferrara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niH7bU3NZql1eQFd6ULbqzsrw==">CgMxLjA4AHIhMWNpS19xWjM0QXk1emZ4R2RZTE5qMkRuck5XUEtKbTZF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Biagio Missanelli</dc:creator>
  <cp:lastModifiedBy>Segreteria RC</cp:lastModifiedBy>
  <cp:revision>2</cp:revision>
  <dcterms:created xsi:type="dcterms:W3CDTF">2023-03-20T11:36:00Z</dcterms:created>
  <dcterms:modified xsi:type="dcterms:W3CDTF">2023-06-08T08:20:00Z</dcterms:modified>
</cp:coreProperties>
</file>