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highlight w:val="yellow"/>
          <w:rtl w:val="0"/>
        </w:rPr>
        <w:t xml:space="preserve">CARTA INTESTATA SERVIZIO O LOGO SERVIZIO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……………………………………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Spett.le </w:t>
      </w:r>
    </w:p>
    <w:p w:rsidR="00000000" w:rsidDel="00000000" w:rsidP="00000000" w:rsidRDefault="00000000" w:rsidRPr="00000000" w14:paraId="00000006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   Comune di Ferrara</w:t>
      </w:r>
    </w:p>
    <w:p w:rsidR="00000000" w:rsidDel="00000000" w:rsidP="00000000" w:rsidRDefault="00000000" w:rsidRPr="00000000" w14:paraId="00000007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08">
      <w:pPr>
        <w:tabs>
          <w:tab w:val="center" w:leader="none" w:pos="4819"/>
          <w:tab w:val="left" w:leader="none" w:pos="7700"/>
        </w:tabs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                                                              Alla c.a.  </w:t>
        <w:tab/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-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96" w:right="0" w:hanging="4416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-Membri della Commissione Tecnica               Distrettuale centro-nord</w:t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Dichiarazione sostitutiva dell’atto di notorietà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Il/la sottoscritto/a Cognome ___________________________Nome_________________________</w:t>
      </w:r>
    </w:p>
    <w:p w:rsidR="00000000" w:rsidDel="00000000" w:rsidP="00000000" w:rsidRDefault="00000000" w:rsidRPr="00000000" w14:paraId="00000012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qualità di Gestore e/o Legale Rappresentante del servizio educativo ______________________</w:t>
      </w:r>
    </w:p>
    <w:p w:rsidR="00000000" w:rsidDel="00000000" w:rsidP="00000000" w:rsidRDefault="00000000" w:rsidRPr="00000000" w14:paraId="00000013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denominazione e ragione sociale del gestore/persona giuridica ____________________________</w:t>
      </w:r>
    </w:p>
    <w:p w:rsidR="00000000" w:rsidDel="00000000" w:rsidP="00000000" w:rsidRDefault="00000000" w:rsidRPr="00000000" w14:paraId="00000014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sede nel Comune di _ ___________________________________________________________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ai sensi dell’articolo 47 del D.P.R. 28 dicembre 2000, n.445:</w:t>
      </w:r>
    </w:p>
    <w:p w:rsidR="00000000" w:rsidDel="00000000" w:rsidP="00000000" w:rsidRDefault="00000000" w:rsidRPr="00000000" w14:paraId="00000017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di adottare le misure idonee a garantire la massima trasparenza e partecipazione delle</w:t>
      </w:r>
    </w:p>
    <w:p w:rsidR="00000000" w:rsidDel="00000000" w:rsidP="00000000" w:rsidRDefault="00000000" w:rsidRPr="00000000" w14:paraId="00000018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famiglie di cui art. 8 della L.R. 19/2016;</w:t>
      </w:r>
    </w:p>
    <w:p w:rsidR="00000000" w:rsidDel="00000000" w:rsidP="00000000" w:rsidRDefault="00000000" w:rsidRPr="00000000" w14:paraId="00000019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di disporre della figura del coordinatore pedagogico sulla base di quanto stabilito all’art. 32</w:t>
      </w:r>
    </w:p>
    <w:p w:rsidR="00000000" w:rsidDel="00000000" w:rsidP="00000000" w:rsidRDefault="00000000" w:rsidRPr="00000000" w14:paraId="0000001A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della L.R. 19/2016 (“funzioni, compiti, dotazione servizi”) e al paragrafo 7 della direttiva n.</w:t>
      </w:r>
    </w:p>
    <w:p w:rsidR="00000000" w:rsidDel="00000000" w:rsidP="00000000" w:rsidRDefault="00000000" w:rsidRPr="00000000" w14:paraId="0000001B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704 del 2019, ovvero le funzioni svolte dal coordinatore sono definite in tot. ___ ore mensili,</w:t>
      </w:r>
    </w:p>
    <w:p w:rsidR="00000000" w:rsidDel="00000000" w:rsidP="00000000" w:rsidRDefault="00000000" w:rsidRPr="00000000" w14:paraId="0000001C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poiché il servizio si compone di n. ____ sezioni;</w:t>
      </w:r>
    </w:p>
    <w:p w:rsidR="00000000" w:rsidDel="00000000" w:rsidP="00000000" w:rsidRDefault="00000000" w:rsidRPr="00000000" w14:paraId="0000001D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di adottare strumenti di autovalutazione del servizio secondo gli indirizzi regionali;</w:t>
      </w:r>
    </w:p>
    <w:p w:rsidR="00000000" w:rsidDel="00000000" w:rsidP="00000000" w:rsidRDefault="00000000" w:rsidRPr="00000000" w14:paraId="0000001E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di realizzare il numero di ore di formazione richieste dalla delibera regionale per tutto il</w:t>
      </w:r>
    </w:p>
    <w:p w:rsidR="00000000" w:rsidDel="00000000" w:rsidP="00000000" w:rsidRDefault="00000000" w:rsidRPr="00000000" w14:paraId="0000001F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personale del servizio (aggiuntive rispetto alle ore previste per l’autorizzazione al</w:t>
      </w:r>
    </w:p>
    <w:p w:rsidR="00000000" w:rsidDel="00000000" w:rsidP="00000000" w:rsidRDefault="00000000" w:rsidRPr="00000000" w14:paraId="00000020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funzionamento), ed in particolare, come previsto dall’art. 10 della DGR 704/2019: 10 ore</w:t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annuali per il personale ausiliario e 20 ore annuali per il personale educativo;</w:t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di garantire la partecipazione del personale al percorso territoriale di valutazione della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qualità.</w:t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__ __ /__ __ / __ __</w:t>
      </w:r>
    </w:p>
    <w:p w:rsidR="00000000" w:rsidDel="00000000" w:rsidP="00000000" w:rsidRDefault="00000000" w:rsidRPr="00000000" w14:paraId="00000026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Firma________________________________________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7112A3"/>
    <w:pPr>
      <w:ind w:left="720"/>
      <w:contextualSpacing w:val="1"/>
    </w:pPr>
    <w:rPr>
      <w:rFonts w:eastAsiaTheme="minorEastAsia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FMsVzqKQrYbQtY9LnqjSrV+T2Q==">CgMxLjA4AHIhMUg1eUUwYzViQ2pBWS0tSlo1QkpTQnE2VXk5M2ltVUND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2021-09-09T09:45:00Z</dcterms:created>
  <dc:creator>Aliode</dc:creator>
</cp:coreProperties>
</file>